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>Minutes of the March 08, 2017 Administrative Review Hearing, held in the Weber County Planning Division Office, 2380 Washington Blvd., Conference Room, Ogden UT, commencing at 4:00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  <w:t xml:space="preserve">Ronda Kippen, </w:t>
      </w:r>
      <w:r w:rsidR="00D04263">
        <w:rPr>
          <w:b/>
        </w:rPr>
        <w:t xml:space="preserve">Principal </w:t>
      </w:r>
      <w:r w:rsidRPr="00F27C2F">
        <w:rPr>
          <w:b/>
        </w:rPr>
        <w:t>Planner; Felix Lleverino, Planner</w:t>
      </w:r>
      <w:r w:rsidR="00D04263">
        <w:rPr>
          <w:b/>
        </w:rPr>
        <w:t xml:space="preserve"> II</w:t>
      </w:r>
      <w:r w:rsidRPr="00F27C2F">
        <w:rPr>
          <w:b/>
        </w:rPr>
        <w:t xml:space="preserve">; Tiffany Bennett, Secretary </w:t>
      </w: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882F04" w:rsidRPr="00F27C2F" w:rsidRDefault="00882F04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 xml:space="preserve">Attending:    </w:t>
      </w:r>
      <w:r w:rsidRPr="00F27C2F">
        <w:rPr>
          <w:b/>
        </w:rPr>
        <w:tab/>
        <w:t>ITEM #1:    Fred E. Bentley, Matt E. Toliver</w:t>
      </w:r>
    </w:p>
    <w:p w:rsidR="00882F04" w:rsidRPr="00F27C2F" w:rsidRDefault="00882F04" w:rsidP="00882F04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ab/>
        <w:t xml:space="preserve"> </w:t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CA5979" w:rsidRPr="00F27C2F" w:rsidRDefault="00882F04" w:rsidP="00882F04">
      <w:pPr>
        <w:pStyle w:val="ListParagraph"/>
        <w:numPr>
          <w:ilvl w:val="0"/>
          <w:numId w:val="2"/>
        </w:numPr>
        <w:rPr>
          <w:b/>
          <w:iCs/>
        </w:rPr>
      </w:pPr>
      <w:r w:rsidRPr="00F27C2F">
        <w:rPr>
          <w:b/>
          <w:iCs/>
        </w:rPr>
        <w:t>AAE 2017-01, Consideration and action on a request for an approval of an alternative access by private right of way to access a parcel that is located at approximately 6045 East Old Snowbasin Road. Matthew Eric Toliver, applicant.</w:t>
      </w:r>
    </w:p>
    <w:p w:rsidR="00882F04" w:rsidRPr="00F27C2F" w:rsidRDefault="00882F04" w:rsidP="00CA5979">
      <w:pPr>
        <w:pStyle w:val="ListParagraph"/>
        <w:ind w:left="720"/>
        <w:rPr>
          <w:iCs/>
        </w:rPr>
      </w:pPr>
      <w:r w:rsidRPr="00F27C2F">
        <w:rPr>
          <w:b/>
          <w:iCs/>
        </w:rPr>
        <w:t xml:space="preserve"> </w:t>
      </w:r>
      <w:r w:rsidRPr="00F27C2F">
        <w:rPr>
          <w:iCs/>
        </w:rPr>
        <w:t xml:space="preserve">Felix Lleverino stated that the </w:t>
      </w:r>
      <w:r w:rsidR="00CA5979" w:rsidRPr="00F27C2F">
        <w:rPr>
          <w:iCs/>
        </w:rPr>
        <w:t>applicant and Fred E. Bentley were</w:t>
      </w:r>
      <w:r w:rsidRPr="00F27C2F">
        <w:rPr>
          <w:iCs/>
        </w:rPr>
        <w:t xml:space="preserve"> in attendance. Mr. Lleverino stated the information in the staff report, and </w:t>
      </w:r>
      <w:r w:rsidR="00CA5979" w:rsidRPr="00F27C2F">
        <w:rPr>
          <w:iCs/>
        </w:rPr>
        <w:t xml:space="preserve">went over the conditions from the review agencies. </w:t>
      </w:r>
      <w:r w:rsidR="00B7005F" w:rsidRPr="00F27C2F">
        <w:rPr>
          <w:iCs/>
        </w:rPr>
        <w:t xml:space="preserve">Ronda Kippen made an Amendment to the staff report to change that the applicant will have to obtain a Stream Alteration Permit for the State of Utah instead of the Army Corp of Engineers prior to construction. </w:t>
      </w:r>
    </w:p>
    <w:p w:rsidR="00CA5979" w:rsidRPr="00F27C2F" w:rsidRDefault="00CA5979" w:rsidP="00CA5979">
      <w:pPr>
        <w:pStyle w:val="ListParagraph"/>
        <w:ind w:left="720"/>
        <w:rPr>
          <w:iCs/>
        </w:rPr>
      </w:pPr>
      <w:r w:rsidRPr="00F27C2F">
        <w:rPr>
          <w:iCs/>
        </w:rPr>
        <w:t xml:space="preserve">Matt Toliver and Fred Bentley asked about </w:t>
      </w:r>
      <w:r w:rsidR="001703A1">
        <w:rPr>
          <w:iCs/>
        </w:rPr>
        <w:t xml:space="preserve">any required geologic and geotechnical studies, </w:t>
      </w:r>
      <w:r w:rsidRPr="00F27C2F">
        <w:rPr>
          <w:iCs/>
        </w:rPr>
        <w:t xml:space="preserve">the </w:t>
      </w:r>
      <w:r w:rsidR="001703A1">
        <w:rPr>
          <w:iCs/>
        </w:rPr>
        <w:t xml:space="preserve">application </w:t>
      </w:r>
      <w:r w:rsidR="00B7005F" w:rsidRPr="00F27C2F">
        <w:rPr>
          <w:iCs/>
        </w:rPr>
        <w:t>process for excavation permit, subdivision and building.</w:t>
      </w:r>
    </w:p>
    <w:p w:rsidR="00B7005F" w:rsidRPr="00F27C2F" w:rsidRDefault="00B7005F" w:rsidP="00CA5979">
      <w:pPr>
        <w:pStyle w:val="ListParagraph"/>
        <w:ind w:left="720"/>
        <w:rPr>
          <w:iCs/>
        </w:rPr>
      </w:pPr>
      <w:r w:rsidRPr="00F27C2F">
        <w:rPr>
          <w:iCs/>
        </w:rPr>
        <w:t>Ronda Kippen answered with the correct steps to submit for the following development processes</w:t>
      </w:r>
      <w:r w:rsidR="001703A1">
        <w:rPr>
          <w:iCs/>
        </w:rPr>
        <w:t xml:space="preserve"> and mentioned that geologic clearance would need to take place prior to the commencement of any work</w:t>
      </w:r>
      <w:r w:rsidR="00DC03FF">
        <w:rPr>
          <w:iCs/>
        </w:rPr>
        <w:t xml:space="preserve"> on the site or gaining access to the site</w:t>
      </w:r>
      <w:r w:rsidRPr="00F27C2F">
        <w:rPr>
          <w:iCs/>
        </w:rPr>
        <w:t xml:space="preserve">. </w:t>
      </w:r>
    </w:p>
    <w:p w:rsidR="00F27C2F" w:rsidRPr="00F27C2F" w:rsidRDefault="00F27C2F" w:rsidP="00CA5979">
      <w:pPr>
        <w:pStyle w:val="ListParagraph"/>
        <w:ind w:left="720"/>
        <w:rPr>
          <w:iCs/>
        </w:rPr>
      </w:pPr>
    </w:p>
    <w:p w:rsidR="00B7005F" w:rsidRPr="00F27C2F" w:rsidRDefault="00B7005F" w:rsidP="00B7005F">
      <w:pPr>
        <w:pStyle w:val="ListParagraph"/>
        <w:ind w:left="720"/>
        <w:jc w:val="both"/>
        <w:rPr>
          <w:b/>
        </w:rPr>
      </w:pPr>
      <w:r w:rsidRPr="00F27C2F">
        <w:t xml:space="preserve">Ronda Kippen </w:t>
      </w:r>
      <w:r w:rsidR="00D04263">
        <w:t>approved</w:t>
      </w:r>
      <w:r w:rsidRPr="00F27C2F">
        <w:t xml:space="preserve"> based on the conditions and findings outlined in the amended staff report.  </w:t>
      </w:r>
    </w:p>
    <w:p w:rsidR="00B7005F" w:rsidRPr="00F27C2F" w:rsidRDefault="00B7005F" w:rsidP="00CA5979">
      <w:pPr>
        <w:pStyle w:val="ListParagraph"/>
        <w:ind w:left="720"/>
        <w:rPr>
          <w:iCs/>
        </w:rPr>
      </w:pPr>
    </w:p>
    <w:p w:rsidR="00B7005F" w:rsidRPr="00F27C2F" w:rsidRDefault="00B7005F" w:rsidP="00CA5979">
      <w:pPr>
        <w:pStyle w:val="ListParagraph"/>
        <w:ind w:left="720"/>
        <w:rPr>
          <w:b/>
          <w:iCs/>
        </w:rPr>
      </w:pPr>
    </w:p>
    <w:p w:rsidR="00882F04" w:rsidRPr="00F27C2F" w:rsidRDefault="00882F04" w:rsidP="00882F04">
      <w:pPr>
        <w:rPr>
          <w:b/>
          <w:iCs/>
        </w:rPr>
      </w:pPr>
    </w:p>
    <w:p w:rsidR="00882F04" w:rsidRPr="00F27C2F" w:rsidRDefault="00882F04" w:rsidP="00882F04">
      <w:pPr>
        <w:pStyle w:val="ListParagraph"/>
        <w:numPr>
          <w:ilvl w:val="0"/>
          <w:numId w:val="2"/>
        </w:numPr>
        <w:rPr>
          <w:b/>
          <w:iCs/>
        </w:rPr>
      </w:pPr>
      <w:r w:rsidRPr="00F27C2F">
        <w:rPr>
          <w:b/>
          <w:iCs/>
        </w:rPr>
        <w:t>UVL 092216,</w:t>
      </w:r>
      <w:r w:rsidRPr="00F27C2F">
        <w:rPr>
          <w:b/>
        </w:rPr>
        <w:t xml:space="preserve"> </w:t>
      </w:r>
      <w:r w:rsidRPr="00F27C2F">
        <w:rPr>
          <w:b/>
          <w:iCs/>
        </w:rPr>
        <w:t>Consideration and action on an administrative application for approval of the Lakeside View Subdivision 1st Amendment.</w:t>
      </w:r>
      <w:r w:rsidR="00F27C2F" w:rsidRPr="00F27C2F">
        <w:rPr>
          <w:b/>
          <w:iCs/>
        </w:rPr>
        <w:t xml:space="preserve"> Judy Reeves, applicant.</w:t>
      </w:r>
    </w:p>
    <w:p w:rsidR="00F27C2F" w:rsidRPr="00F27C2F" w:rsidRDefault="00F27C2F" w:rsidP="00F27C2F">
      <w:pPr>
        <w:rPr>
          <w:b/>
          <w:iCs/>
        </w:rPr>
      </w:pPr>
    </w:p>
    <w:p w:rsidR="00F27C2F" w:rsidRPr="00F27C2F" w:rsidRDefault="00F27C2F" w:rsidP="00F27C2F">
      <w:pPr>
        <w:pStyle w:val="ListParagraph"/>
        <w:ind w:left="720"/>
        <w:jc w:val="both"/>
        <w:rPr>
          <w:b/>
        </w:rPr>
      </w:pPr>
      <w:r w:rsidRPr="00F27C2F">
        <w:t xml:space="preserve">Ronda Kippen </w:t>
      </w:r>
      <w:r w:rsidR="00D04263">
        <w:t>approved</w:t>
      </w:r>
      <w:r w:rsidRPr="00F27C2F">
        <w:t xml:space="preserve"> based on the conditions and findings outlined in the staff report.  </w:t>
      </w:r>
    </w:p>
    <w:p w:rsidR="00F27C2F" w:rsidRPr="00F27C2F" w:rsidRDefault="00F27C2F" w:rsidP="00F27C2F">
      <w:pPr>
        <w:ind w:left="720"/>
        <w:rPr>
          <w:b/>
          <w:iCs/>
        </w:rPr>
      </w:pPr>
    </w:p>
    <w:p w:rsidR="00882F04" w:rsidRPr="00F27C2F" w:rsidRDefault="00882F04" w:rsidP="00882F04">
      <w:pPr>
        <w:spacing w:line="260" w:lineRule="exact"/>
        <w:rPr>
          <w:b/>
          <w:i/>
        </w:rPr>
      </w:pPr>
    </w:p>
    <w:p w:rsidR="00F27C2F" w:rsidRPr="00F27C2F" w:rsidRDefault="00882F04" w:rsidP="00F27C2F">
      <w:pPr>
        <w:pStyle w:val="ListParagraph"/>
        <w:numPr>
          <w:ilvl w:val="0"/>
          <w:numId w:val="2"/>
        </w:numPr>
        <w:spacing w:line="260" w:lineRule="exact"/>
        <w:rPr>
          <w:b/>
          <w:i/>
        </w:rPr>
      </w:pPr>
      <w:r w:rsidRPr="00F27C2F">
        <w:rPr>
          <w:b/>
          <w:i/>
        </w:rPr>
        <w:t>Adjournment</w:t>
      </w: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3C02C2" w:rsidP="00F27C2F">
      <w:pPr>
        <w:spacing w:line="260" w:lineRule="exact"/>
        <w:rPr>
          <w:b/>
          <w:i/>
        </w:rPr>
      </w:pPr>
      <w:r w:rsidRPr="003C02C2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91" w:rsidRDefault="00291A91" w:rsidP="00F27C2F">
      <w:r>
        <w:separator/>
      </w:r>
    </w:p>
  </w:endnote>
  <w:endnote w:type="continuationSeparator" w:id="0">
    <w:p w:rsidR="00291A91" w:rsidRDefault="00291A91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91" w:rsidRDefault="00291A91" w:rsidP="00F27C2F">
      <w:r>
        <w:separator/>
      </w:r>
    </w:p>
  </w:footnote>
  <w:footnote w:type="continuationSeparator" w:id="0">
    <w:p w:rsidR="00291A91" w:rsidRDefault="00291A91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2F" w:rsidRDefault="00F27C2F">
    <w:pPr>
      <w:pStyle w:val="Header"/>
    </w:pPr>
    <w:r>
      <w:t>Administrative Review Meeting March 08, 2017</w:t>
    </w:r>
  </w:p>
  <w:p w:rsidR="00F27C2F" w:rsidRDefault="00F27C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7E1A"/>
    <w:rsid w:val="0001099C"/>
    <w:rsid w:val="00014704"/>
    <w:rsid w:val="00031B7E"/>
    <w:rsid w:val="00046234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F04B6"/>
    <w:rsid w:val="00403005"/>
    <w:rsid w:val="004053F0"/>
    <w:rsid w:val="004103B1"/>
    <w:rsid w:val="004216C3"/>
    <w:rsid w:val="004246B8"/>
    <w:rsid w:val="00426BF3"/>
    <w:rsid w:val="004533DA"/>
    <w:rsid w:val="00466F7A"/>
    <w:rsid w:val="00480932"/>
    <w:rsid w:val="004903E1"/>
    <w:rsid w:val="00495C5F"/>
    <w:rsid w:val="004B1E71"/>
    <w:rsid w:val="004C0EB0"/>
    <w:rsid w:val="004C2E38"/>
    <w:rsid w:val="004C619D"/>
    <w:rsid w:val="004D35A6"/>
    <w:rsid w:val="004E59E6"/>
    <w:rsid w:val="004F0E9D"/>
    <w:rsid w:val="00506798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869D8"/>
    <w:rsid w:val="00694171"/>
    <w:rsid w:val="00695B1F"/>
    <w:rsid w:val="00697FB2"/>
    <w:rsid w:val="006A1D24"/>
    <w:rsid w:val="006A5042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650D3"/>
    <w:rsid w:val="00766615"/>
    <w:rsid w:val="00771AE8"/>
    <w:rsid w:val="00773540"/>
    <w:rsid w:val="007776B8"/>
    <w:rsid w:val="00781A55"/>
    <w:rsid w:val="00797C4E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617B"/>
    <w:rsid w:val="009407D7"/>
    <w:rsid w:val="009408E8"/>
    <w:rsid w:val="00941D4F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437E"/>
    <w:rsid w:val="00C256C7"/>
    <w:rsid w:val="00C32831"/>
    <w:rsid w:val="00C43661"/>
    <w:rsid w:val="00C47FBE"/>
    <w:rsid w:val="00C606F1"/>
    <w:rsid w:val="00C70A9D"/>
    <w:rsid w:val="00C74784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7A23"/>
    <w:rsid w:val="00D30986"/>
    <w:rsid w:val="00D314C6"/>
    <w:rsid w:val="00D51EA4"/>
    <w:rsid w:val="00D54747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E152EE"/>
    <w:rsid w:val="00E21C86"/>
    <w:rsid w:val="00E24220"/>
    <w:rsid w:val="00E25387"/>
    <w:rsid w:val="00E3185B"/>
    <w:rsid w:val="00E353F6"/>
    <w:rsid w:val="00E430C1"/>
    <w:rsid w:val="00E827C2"/>
    <w:rsid w:val="00E8414E"/>
    <w:rsid w:val="00E8599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A4955"/>
    <w:rsid w:val="00FB0464"/>
    <w:rsid w:val="00FC0651"/>
    <w:rsid w:val="00FC552F"/>
    <w:rsid w:val="00FC613B"/>
    <w:rsid w:val="00FE1FDD"/>
    <w:rsid w:val="00FE2FE6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87BB1-C663-446D-96CD-4B446493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dcterms:created xsi:type="dcterms:W3CDTF">2017-03-15T19:19:00Z</dcterms:created>
  <dcterms:modified xsi:type="dcterms:W3CDTF">2017-03-15T19:19:00Z</dcterms:modified>
</cp:coreProperties>
</file>